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5CE079CC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AF780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</w:t>
            </w:r>
            <w:r w:rsidR="00AF7805"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e</w:t>
            </w:r>
          </w:p>
          <w:p w14:paraId="375915EE" w14:textId="5F75439C" w:rsidR="0055122A" w:rsidRPr="00931BE9" w:rsidRDefault="00AF7805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</w:t>
            </w:r>
            <w:r w:rsidR="00535EC8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sont 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à remplir par les adhérents et bénéficiaires </w:t>
            </w:r>
          </w:p>
          <w:p w14:paraId="0FC09AD1" w14:textId="274F0685" w:rsidR="0055122A" w:rsidRPr="00F1064E" w:rsidRDefault="00535EC8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fin de participer à l’ensemble des activités proposées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ou</w:t>
            </w:r>
            <w:r w:rsidR="00063FFA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bénéficier de l’accompagnement de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l’UNADEV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17775036" w14:textId="291B779D" w:rsidR="00B17ACD" w:rsidRPr="00F55241" w:rsidRDefault="00B17ACD" w:rsidP="00F55241">
      <w:pPr>
        <w:pStyle w:val="Textebrut"/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74CF458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32674530" w14:textId="0D9E3650" w:rsidR="00F55241" w:rsidRDefault="00F55241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9966505" w14:textId="77777777" w:rsidR="00535EC8" w:rsidRDefault="00535EC8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1DC890CA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351ECD">
        <w:rPr>
          <w:rFonts w:ascii="Arial" w:hAnsi="Arial" w:cs="Arial"/>
          <w:sz w:val="32"/>
          <w:szCs w:val="32"/>
        </w:rPr>
        <w:t xml:space="preserve">Mode de paiement :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 xml:space="preserve">chèque </w:t>
      </w:r>
      <w:r w:rsidRPr="00351ECD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>espèces</w:t>
      </w:r>
    </w:p>
    <w:p w14:paraId="03CC9D63" w14:textId="788B0FA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r w:rsidR="00AF7805">
        <w:rPr>
          <w:rFonts w:ascii="Arial" w:hAnsi="Arial" w:cs="Arial"/>
          <w:b/>
          <w:sz w:val="32"/>
          <w:szCs w:val="32"/>
          <w:u w:val="single"/>
        </w:rPr>
        <w:t>2023</w:t>
      </w:r>
      <w:r w:rsidR="00AF7805" w:rsidRPr="00AF7805">
        <w:rPr>
          <w:rFonts w:ascii="Arial" w:hAnsi="Arial" w:cs="Arial"/>
          <w:b/>
          <w:sz w:val="32"/>
          <w:szCs w:val="32"/>
        </w:rPr>
        <w:t xml:space="preserve"> »</w:t>
      </w:r>
      <w:r w:rsidRPr="00AF7805">
        <w:rPr>
          <w:rFonts w:ascii="Arial" w:hAnsi="Arial" w:cs="Arial"/>
          <w:sz w:val="32"/>
          <w:szCs w:val="32"/>
        </w:rPr>
        <w:t>.</w:t>
      </w:r>
    </w:p>
    <w:p w14:paraId="5BBE816E" w14:textId="320C2CB3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</w:t>
      </w:r>
      <w:r w:rsidR="00AF7805">
        <w:rPr>
          <w:rFonts w:ascii="Arial" w:hAnsi="Arial" w:cs="Arial"/>
          <w:b/>
          <w:sz w:val="32"/>
          <w:szCs w:val="32"/>
        </w:rPr>
        <w:t>tion à l’Assemblée Générale et J</w:t>
      </w:r>
      <w:r w:rsidRPr="00B17ACD">
        <w:rPr>
          <w:rFonts w:ascii="Arial" w:hAnsi="Arial" w:cs="Arial"/>
          <w:b/>
          <w:sz w:val="32"/>
          <w:szCs w:val="32"/>
        </w:rPr>
        <w:t>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368EE23" w14:textId="77777777" w:rsidR="00337BA3" w:rsidRPr="00203206" w:rsidRDefault="00337BA3" w:rsidP="00337B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203206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203206">
        <w:rPr>
          <w:rFonts w:ascii="Arial" w:hAnsi="Arial" w:cs="Arial"/>
          <w:i/>
          <w:iCs/>
          <w:sz w:val="28"/>
          <w:szCs w:val="28"/>
        </w:rPr>
        <w:t> </w:t>
      </w:r>
      <w:r w:rsidRPr="00203206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 dit fichier national </w:t>
      </w:r>
      <w:r w:rsidRPr="00203206">
        <w:rPr>
          <w:rFonts w:ascii="Arial" w:hAnsi="Arial" w:cs="Arial"/>
          <w:b/>
          <w:i/>
          <w:iCs/>
          <w:sz w:val="28"/>
          <w:szCs w:val="28"/>
        </w:rPr>
        <w:t>pour</w:t>
      </w:r>
      <w:r w:rsidRPr="00203206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203206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203206">
        <w:rPr>
          <w:rFonts w:ascii="Arial" w:hAnsi="Arial" w:cs="Arial"/>
          <w:i/>
          <w:iCs/>
          <w:sz w:val="28"/>
          <w:szCs w:val="28"/>
        </w:rPr>
        <w:t xml:space="preserve">. </w:t>
      </w:r>
      <w:r w:rsidRPr="00203206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203206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203206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6B845A67" w14:textId="77777777" w:rsidR="00337BA3" w:rsidRPr="00203206" w:rsidRDefault="00337BA3" w:rsidP="00337BA3">
      <w:pPr>
        <w:jc w:val="both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203206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203206">
        <w:rPr>
          <w:rFonts w:ascii="Arial" w:hAnsi="Arial" w:cs="Arial"/>
          <w:i/>
          <w:iCs/>
          <w:sz w:val="28"/>
          <w:szCs w:val="28"/>
        </w:rPr>
        <w:t xml:space="preserve"> </w:t>
      </w:r>
      <w:r w:rsidRPr="00203206">
        <w:rPr>
          <w:rFonts w:ascii="Arial" w:hAnsi="Arial" w:cs="Arial"/>
          <w:b/>
          <w:i/>
          <w:iCs/>
          <w:sz w:val="28"/>
          <w:szCs w:val="28"/>
        </w:rPr>
        <w:t>contacter  </w:t>
      </w:r>
      <w:r w:rsidRPr="00203206">
        <w:rPr>
          <w:rStyle w:val="lev"/>
          <w:rFonts w:ascii="Arial" w:hAnsi="Arial" w:cs="Arial"/>
          <w:i/>
          <w:sz w:val="28"/>
          <w:szCs w:val="28"/>
        </w:rPr>
        <w:t xml:space="preserve">votre centre par email </w:t>
      </w:r>
      <w:hyperlink r:id="rId7" w:history="1">
        <w:r w:rsidRPr="00203206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inscription.idf@unadev.com</w:t>
        </w:r>
      </w:hyperlink>
      <w:r w:rsidRPr="00203206">
        <w:rPr>
          <w:rStyle w:val="lev"/>
          <w:rFonts w:ascii="Arial" w:hAnsi="Arial" w:cs="Arial"/>
          <w:i/>
          <w:sz w:val="28"/>
          <w:szCs w:val="28"/>
        </w:rPr>
        <w:t xml:space="preserve"> ou par courrier </w:t>
      </w:r>
      <w:r w:rsidRPr="00203206">
        <w:rPr>
          <w:rFonts w:ascii="Arial" w:hAnsi="Arial" w:cs="Arial"/>
          <w:b/>
          <w:i/>
          <w:sz w:val="28"/>
          <w:szCs w:val="28"/>
        </w:rPr>
        <w:t xml:space="preserve">41 avenue Edouard Vaillant – 92100 BOULOGNE-BILLANCOURT. </w:t>
      </w:r>
    </w:p>
    <w:p w14:paraId="4F8D0945" w14:textId="77777777" w:rsidR="00337BA3" w:rsidRPr="003B2759" w:rsidRDefault="00337BA3" w:rsidP="00337BA3">
      <w:pPr>
        <w:jc w:val="both"/>
        <w:rPr>
          <w:rFonts w:ascii="Arial" w:eastAsia="Calibri" w:hAnsi="Arial" w:cs="Arial"/>
          <w:b/>
          <w:i/>
          <w:lang w:eastAsia="en-US" w:bidi="en-US"/>
        </w:rPr>
      </w:pPr>
      <w:r w:rsidRPr="003B2759">
        <w:rPr>
          <w:rFonts w:ascii="Arial" w:eastAsia="Calibri" w:hAnsi="Arial" w:cs="Arial"/>
          <w:b/>
          <w:bCs/>
          <w:i/>
          <w:iCs/>
          <w:sz w:val="28"/>
          <w:szCs w:val="28"/>
          <w:lang w:bidi="en-US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1DB9D69D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D6B04A5" w14:textId="77777777" w:rsidR="00535EC8" w:rsidRDefault="00535EC8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37BA3"/>
    <w:rsid w:val="00351ECD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5EC8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276E3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1BE9"/>
    <w:rsid w:val="00936162"/>
    <w:rsid w:val="00943DD9"/>
    <w:rsid w:val="009A4644"/>
    <w:rsid w:val="009B7049"/>
    <w:rsid w:val="009C646A"/>
    <w:rsid w:val="00A16966"/>
    <w:rsid w:val="00A179A5"/>
    <w:rsid w:val="00A4385F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AF7805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5241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idf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B56-9810-48B7-9AA7-73E01DA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2022-09-09T08:44:00Z</dcterms:created>
  <dcterms:modified xsi:type="dcterms:W3CDTF">2022-09-09T08:44:00Z</dcterms:modified>
</cp:coreProperties>
</file>